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default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全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国大学生英语竞赛浙江赛区报名系统使用说明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>通过识别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二维码或者输入neccszj.cn进入浙江赛区网站。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网站的左边是通知与新闻栏，右边是报名系统。请点击”我要报名“，进入报名页面。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选择报考级别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:A/B/C/D。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选择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辅导用书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浙江省赛区统一以九折包邮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价格销售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，每天3点前下单，当天寄送快递次日可达。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【首批书籍全国2月26日发货】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0" w:hanging="420" w:firstLineChars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《考试指南》一书主要介绍考试大纲、题型解析、今年竞赛的样题以及核心词汇表。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【2022版本，今年未修订】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0" w:hanging="420" w:firstLineChars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《奥林匹克》一书主要介绍命题信息、考点归纳、答题策略，并提供了竞赛模拟试题。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0" w:hanging="420" w:firstLineChars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《真题解析》一书主要就初赛、决赛真题进行分析讲解，用于参赛前的热身训练。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填写身份证号、姓名、学号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密码默认身份证末6位。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输入手机号码。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无学校特别通知，指导教师可以不填。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选择所在学校、校区、院系、年级，若非英语专业，先选择非英语专业，再填写实际专业名称。选择班级序号。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确认报名后，显示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的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报名序号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或者身份证号都可以作为系统登录号，用于之后登陆系统下载准考证号、查询考试成绩等。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在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“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我要缴费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”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“栏点击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“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在线支付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”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，进入支付页面，可以选择银行卡快捷支付，或者通过识别微信二维码支付。若购买辅导书的同学，还需要先填写邮寄地址，再进行在线支付，否则在线支付处于灰色状态。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若报名时忘记购买辅导用书，未缴费前可以在”修改信息“栏选择教材后，然后缴费；若已经缴费，可以点击”补交书费“新增订单，填写邮寄地址，最后进入”我要缴费“栏进行在线支付。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如果有同学报名班级信息填写错误，请进入“修改信息”栏，点击系统班级号右边的链接查询正确的系统班级号，录入空格，提交修改即可。若出现报名等级等无法修改的错误，请联系微信客服或者QQ客服。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竞赛期间，可以通过公共信息查询查看全省通知与全校通知。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考生可在考试前一周自行下载打印准考证，届时请留意行知学院网站（学科竞赛）通知，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竞赛结束后一周进行成绩查询。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考点设在所在学校校内，具体地址详见准考证。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center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667885" cy="2338705"/>
            <wp:effectExtent l="0" t="0" r="5715" b="10795"/>
            <wp:docPr id="2" name="图片 2" descr="16455542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45554285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7885" cy="233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center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686300" cy="3670935"/>
            <wp:effectExtent l="0" t="0" r="0" b="12065"/>
            <wp:docPr id="5" name="图片 5" descr="164555438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45554380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367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721860" cy="2489835"/>
            <wp:effectExtent l="0" t="0" r="2540" b="12065"/>
            <wp:docPr id="1" name="图片 1" descr="164555421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5554211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21860" cy="248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B280F7"/>
    <w:multiLevelType w:val="multilevel"/>
    <w:tmpl w:val="2BB280F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6FDC4D44"/>
    <w:rsid w:val="073C4FF7"/>
    <w:rsid w:val="218C47AA"/>
    <w:rsid w:val="25CB455E"/>
    <w:rsid w:val="47026D5D"/>
    <w:rsid w:val="4C774E24"/>
    <w:rsid w:val="4C85052A"/>
    <w:rsid w:val="50552797"/>
    <w:rsid w:val="651D4023"/>
    <w:rsid w:val="6FDC4D44"/>
    <w:rsid w:val="745F3E2E"/>
    <w:rsid w:val="7F3D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2022-02-22T18:12:00Z</dcterms:created>
  <dc:creator>水儿</dc:creator>
  <cp:lastModifiedBy>挚色、</cp:lastModifiedBy>
  <dcterms:modified xsi:type="dcterms:W3CDTF">2023-03-03T01:49:39Z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3BA2B699FA424B59B284868A5C9D717C</vt:lpwstr>
  </property>
</Properties>
</file>